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A0C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52455769" wp14:editId="49373DB9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668CFC47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9B72CC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CB4A182" w14:textId="77777777" w:rsidTr="00305DA0">
        <w:tc>
          <w:tcPr>
            <w:tcW w:w="1816" w:type="dxa"/>
            <w:shd w:val="clear" w:color="auto" w:fill="F2F2F2"/>
          </w:tcPr>
          <w:p w14:paraId="133D80D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985B5CA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99BEADC" w14:textId="75CECB79" w:rsidR="001461F8" w:rsidRPr="00531A2C" w:rsidRDefault="00773FFD" w:rsidP="00773FF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Staff Clinician / </w:t>
            </w:r>
            <w:r w:rsid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L</w:t>
            </w:r>
            <w:r w:rsidR="00E94807">
              <w:rPr>
                <w:rFonts w:ascii="Palatino Linotype" w:hAnsi="Palatino Linotype" w:cs="Arial"/>
                <w:sz w:val="20"/>
                <w:szCs w:val="20"/>
                <w:lang w:val="en-US"/>
              </w:rPr>
              <w:t>ecturer</w:t>
            </w:r>
            <w:r w:rsidR="00E94807" w:rsidRPr="006E1AE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</w:t>
            </w:r>
            <w:r w:rsidR="008E6F40">
              <w:rPr>
                <w:rFonts w:ascii="Palatino Linotype" w:hAnsi="Palatino Linotype" w:cs="Arial"/>
                <w:sz w:val="20"/>
                <w:szCs w:val="20"/>
                <w:lang w:val="en-US"/>
              </w:rPr>
              <w:t>Equine</w:t>
            </w:r>
            <w:r w:rsidR="00E94807" w:rsidRPr="006E1AE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Diagnostic Imaging </w:t>
            </w:r>
            <w:r w:rsidR="008E6F40">
              <w:rPr>
                <w:rFonts w:ascii="Palatino Linotype" w:hAnsi="Palatino Linotype" w:cs="Arial"/>
                <w:sz w:val="20"/>
                <w:szCs w:val="20"/>
                <w:lang w:val="en-US"/>
              </w:rPr>
              <w:t>(Clinical Educator Track)</w:t>
            </w:r>
            <w:r w:rsid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4D8DEA0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58576B1A" w14:textId="09FA63DA" w:rsidR="001461F8" w:rsidRPr="00531A2C" w:rsidRDefault="00824A5C" w:rsidP="000A1403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7A37">
              <w:rPr>
                <w:rFonts w:ascii="Palatino Linotype" w:hAnsi="Palatino Linotype" w:cs="Arial"/>
                <w:sz w:val="20"/>
                <w:szCs w:val="20"/>
              </w:rPr>
              <w:t>CSS-</w:t>
            </w:r>
            <w:r w:rsidR="00AD2C34">
              <w:rPr>
                <w:rFonts w:ascii="Palatino Linotype" w:hAnsi="Palatino Linotype" w:cs="Arial"/>
                <w:sz w:val="20"/>
                <w:szCs w:val="20"/>
              </w:rPr>
              <w:t>0313</w:t>
            </w:r>
            <w:r w:rsidRPr="00567A37">
              <w:rPr>
                <w:rFonts w:ascii="Palatino Linotype" w:hAnsi="Palatino Linotype" w:cs="Arial"/>
                <w:sz w:val="20"/>
                <w:szCs w:val="20"/>
              </w:rPr>
              <w:t>-</w:t>
            </w:r>
            <w:r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0A1403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</w:tr>
      <w:tr w:rsidR="001461F8" w:rsidRPr="00531A2C" w14:paraId="5E7B1404" w14:textId="77777777" w:rsidTr="00305DA0">
        <w:tc>
          <w:tcPr>
            <w:tcW w:w="1816" w:type="dxa"/>
            <w:shd w:val="clear" w:color="auto" w:fill="F2F2F2"/>
          </w:tcPr>
          <w:p w14:paraId="28A4C2A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3CB827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159D3BF" w14:textId="32C42706" w:rsidR="001461F8" w:rsidRPr="00531A2C" w:rsidRDefault="00E948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F2F2F2"/>
          </w:tcPr>
          <w:p w14:paraId="2E1D142A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C9B5791" w14:textId="02A427A0" w:rsidR="001461F8" w:rsidRPr="00E176F9" w:rsidRDefault="00E948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C</w:t>
            </w:r>
            <w:r w:rsidR="00E176F9"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linical </w:t>
            </w: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E176F9"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cience &amp; </w:t>
            </w: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E176F9"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ervices - Equine</w:t>
            </w:r>
          </w:p>
        </w:tc>
      </w:tr>
      <w:tr w:rsidR="001461F8" w:rsidRPr="00531A2C" w14:paraId="694A7373" w14:textId="77777777" w:rsidTr="00305DA0">
        <w:tc>
          <w:tcPr>
            <w:tcW w:w="1816" w:type="dxa"/>
            <w:shd w:val="clear" w:color="auto" w:fill="F2F2F2"/>
          </w:tcPr>
          <w:p w14:paraId="32BBBC1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672B81A4" w14:textId="10CAF5D9" w:rsidR="001461F8" w:rsidRPr="00E176F9" w:rsidRDefault="000922D3" w:rsidP="00773F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3501B">
              <w:rPr>
                <w:rFonts w:ascii="Palatino Linotype" w:hAnsi="Palatino Linotype" w:cs="Arial"/>
                <w:sz w:val="20"/>
                <w:szCs w:val="20"/>
              </w:rPr>
              <w:t xml:space="preserve">Head of Service and </w:t>
            </w:r>
            <w:r w:rsidR="00FF6883" w:rsidRPr="00FF6883">
              <w:rPr>
                <w:rFonts w:ascii="Palatino Linotype" w:hAnsi="Palatino Linotype" w:cs="Arial"/>
                <w:sz w:val="20"/>
                <w:szCs w:val="20"/>
              </w:rPr>
              <w:t>Head of RVC Equine</w:t>
            </w:r>
          </w:p>
        </w:tc>
        <w:tc>
          <w:tcPr>
            <w:tcW w:w="1842" w:type="dxa"/>
            <w:shd w:val="clear" w:color="auto" w:fill="F2F2F2"/>
          </w:tcPr>
          <w:p w14:paraId="0B194EC4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4EF750A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169F78B" w14:textId="70A430F3" w:rsidR="001461F8" w:rsidRPr="00E176F9" w:rsidRDefault="00E948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N</w:t>
            </w:r>
            <w:r w:rsidR="00773FFD">
              <w:rPr>
                <w:rFonts w:ascii="Palatino Linotype" w:hAnsi="Palatino Linotype" w:cs="Arial"/>
                <w:sz w:val="20"/>
                <w:szCs w:val="20"/>
                <w:lang w:val="en-US"/>
              </w:rPr>
              <w:t>/</w:t>
            </w: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A</w:t>
            </w:r>
          </w:p>
        </w:tc>
      </w:tr>
      <w:tr w:rsidR="00887268" w:rsidRPr="00531A2C" w14:paraId="18FBE9FE" w14:textId="77777777" w:rsidTr="00305DA0">
        <w:tc>
          <w:tcPr>
            <w:tcW w:w="1816" w:type="dxa"/>
            <w:shd w:val="clear" w:color="auto" w:fill="F2F2F2"/>
          </w:tcPr>
          <w:p w14:paraId="683BE87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D5196A3" w14:textId="792B6BF7" w:rsidR="00887268" w:rsidRPr="00E176F9" w:rsidRDefault="00E948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 w:cs="Arial"/>
                <w:sz w:val="20"/>
                <w:szCs w:val="20"/>
                <w:lang w:val="en-US"/>
              </w:rPr>
              <w:t>Bettina Dunkel</w:t>
            </w:r>
          </w:p>
        </w:tc>
        <w:tc>
          <w:tcPr>
            <w:tcW w:w="1842" w:type="dxa"/>
            <w:shd w:val="clear" w:color="auto" w:fill="F2F2F2"/>
          </w:tcPr>
          <w:p w14:paraId="1E0CC5A8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B077AB9" w14:textId="45BB124F" w:rsidR="00887268" w:rsidRPr="00E176F9" w:rsidRDefault="000A140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October 2024</w:t>
            </w:r>
          </w:p>
        </w:tc>
      </w:tr>
    </w:tbl>
    <w:p w14:paraId="134C8693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3EE12C1C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9D36BF2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6CB450AB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5F65F820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5ECC82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7C85D69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0FBFFAA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87B3EB" w14:textId="52418911" w:rsidR="003B1A2F" w:rsidRPr="00E176F9" w:rsidRDefault="00E94807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/>
                <w:b/>
                <w:sz w:val="20"/>
                <w:szCs w:val="20"/>
              </w:rPr>
              <w:t>Training and education</w:t>
            </w:r>
          </w:p>
          <w:p w14:paraId="5D0E2BB1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3AEFFAB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B92F8D8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EDAE566" w14:textId="77777777" w:rsidR="000A1403" w:rsidRPr="00144FC3" w:rsidRDefault="000A1403" w:rsidP="000A1403">
            <w:pPr>
              <w:tabs>
                <w:tab w:val="left" w:pos="252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44FC3">
              <w:rPr>
                <w:rFonts w:ascii="Palatino Linotype" w:hAnsi="Palatino Linotype"/>
                <w:sz w:val="20"/>
                <w:szCs w:val="20"/>
              </w:rPr>
              <w:t>Veterinary Surgeon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E9F4D99" w14:textId="77777777" w:rsidR="000A1403" w:rsidRPr="00144FC3" w:rsidRDefault="000A1403" w:rsidP="000A1403">
            <w:pPr>
              <w:tabs>
                <w:tab w:val="left" w:pos="252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7070D4B9" w14:textId="3994E7E5" w:rsidR="000A1403" w:rsidRDefault="000A1403" w:rsidP="000A1403">
            <w:pPr>
              <w:tabs>
                <w:tab w:val="left" w:pos="252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44FC3">
              <w:rPr>
                <w:rFonts w:ascii="Palatino Linotype" w:hAnsi="Palatino Linotype"/>
                <w:sz w:val="20"/>
                <w:szCs w:val="20"/>
              </w:rPr>
              <w:t>Member of the Royal College of Veterinary Surgeons or be elig</w:t>
            </w:r>
            <w:r>
              <w:rPr>
                <w:rFonts w:ascii="Palatino Linotype" w:hAnsi="Palatino Linotype"/>
                <w:sz w:val="20"/>
                <w:szCs w:val="20"/>
              </w:rPr>
              <w:t>ible for membership of the RCVS.</w:t>
            </w:r>
          </w:p>
          <w:p w14:paraId="798D04CE" w14:textId="77777777" w:rsidR="00E94807" w:rsidRDefault="00E94807" w:rsidP="00E94807">
            <w:pPr>
              <w:pStyle w:val="BodyText2"/>
              <w:spacing w:after="0" w:line="240" w:lineRule="auto"/>
              <w:rPr>
                <w:rFonts w:ascii="Palatino Linotype" w:hAnsi="Palatino Linotype"/>
                <w:b/>
              </w:rPr>
            </w:pPr>
          </w:p>
          <w:p w14:paraId="31FE4F71" w14:textId="7FE32EE7" w:rsidR="00E94807" w:rsidRDefault="00E94807" w:rsidP="00E94807">
            <w:pPr>
              <w:pStyle w:val="BodyText2"/>
              <w:spacing w:after="0" w:line="240" w:lineRule="auto"/>
              <w:rPr>
                <w:rFonts w:ascii="Palatino Linotype" w:hAnsi="Palatino Linotype"/>
              </w:rPr>
            </w:pPr>
            <w:r w:rsidRPr="003663BE">
              <w:rPr>
                <w:rFonts w:ascii="Palatino Linotype" w:hAnsi="Palatino Linotype"/>
              </w:rPr>
              <w:t xml:space="preserve">Hold </w:t>
            </w:r>
            <w:r>
              <w:rPr>
                <w:rFonts w:ascii="Palatino Linotype" w:hAnsi="Palatino Linotype"/>
              </w:rPr>
              <w:t xml:space="preserve">a Diploma </w:t>
            </w:r>
            <w:r w:rsidRPr="00B4703B">
              <w:rPr>
                <w:rFonts w:ascii="Palatino Linotype" w:hAnsi="Palatino Linotype"/>
                <w:color w:val="000000" w:themeColor="text1"/>
              </w:rPr>
              <w:t xml:space="preserve">or be eligible to sit </w:t>
            </w:r>
            <w:r w:rsidRPr="003663BE">
              <w:rPr>
                <w:rFonts w:ascii="Palatino Linotype" w:hAnsi="Palatino Linotype"/>
              </w:rPr>
              <w:t xml:space="preserve">the </w:t>
            </w:r>
            <w:r>
              <w:rPr>
                <w:rFonts w:ascii="Palatino Linotype" w:hAnsi="Palatino Linotype"/>
              </w:rPr>
              <w:t xml:space="preserve">certifying </w:t>
            </w:r>
            <w:r w:rsidRPr="003663BE">
              <w:rPr>
                <w:rFonts w:ascii="Palatino Linotype" w:hAnsi="Palatino Linotype"/>
              </w:rPr>
              <w:t>exam</w:t>
            </w:r>
            <w:r>
              <w:rPr>
                <w:rFonts w:ascii="Palatino Linotype" w:hAnsi="Palatino Linotype"/>
              </w:rPr>
              <w:t xml:space="preserve">ination </w:t>
            </w:r>
            <w:r w:rsidR="00773FFD">
              <w:rPr>
                <w:rFonts w:ascii="Palatino Linotype" w:hAnsi="Palatino Linotype"/>
              </w:rPr>
              <w:t>of</w:t>
            </w:r>
            <w:r w:rsidRPr="003663BE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the </w:t>
            </w:r>
            <w:r w:rsidRPr="003663BE">
              <w:rPr>
                <w:rFonts w:ascii="Palatino Linotype" w:hAnsi="Palatino Linotype"/>
              </w:rPr>
              <w:t xml:space="preserve">European College of </w:t>
            </w:r>
            <w:r>
              <w:rPr>
                <w:rFonts w:ascii="Palatino Linotype" w:hAnsi="Palatino Linotype"/>
              </w:rPr>
              <w:t xml:space="preserve">Veterinary </w:t>
            </w:r>
            <w:r w:rsidRPr="003663BE">
              <w:rPr>
                <w:rFonts w:ascii="Palatino Linotype" w:hAnsi="Palatino Linotype"/>
              </w:rPr>
              <w:t>Diagnostic Imaging</w:t>
            </w:r>
            <w:r w:rsidR="00773FFD">
              <w:rPr>
                <w:rFonts w:ascii="Palatino Linotype" w:hAnsi="Palatino Linotype"/>
              </w:rPr>
              <w:t xml:space="preserve"> or the </w:t>
            </w:r>
            <w:r w:rsidR="00773FFD" w:rsidRPr="003663BE">
              <w:rPr>
                <w:rFonts w:ascii="Palatino Linotype" w:hAnsi="Palatino Linotype"/>
              </w:rPr>
              <w:t xml:space="preserve">American </w:t>
            </w:r>
            <w:r w:rsidR="00773FFD">
              <w:rPr>
                <w:rFonts w:ascii="Palatino Linotype" w:hAnsi="Palatino Linotype"/>
              </w:rPr>
              <w:t>College of Veterinary Radiology</w:t>
            </w:r>
            <w:r>
              <w:rPr>
                <w:rFonts w:ascii="Palatino Linotype" w:hAnsi="Palatino Linotype"/>
              </w:rPr>
              <w:t>. Associate members are welcome to apply.</w:t>
            </w:r>
            <w:r w:rsidRPr="003663BE">
              <w:rPr>
                <w:rFonts w:ascii="Palatino Linotype" w:hAnsi="Palatino Linotype"/>
              </w:rPr>
              <w:t xml:space="preserve"> </w:t>
            </w:r>
          </w:p>
          <w:p w14:paraId="043A7E97" w14:textId="77777777" w:rsidR="00E94807" w:rsidRDefault="00E94807" w:rsidP="00E94807">
            <w:pPr>
              <w:pStyle w:val="BodyText2"/>
              <w:spacing w:after="0" w:line="240" w:lineRule="auto"/>
              <w:rPr>
                <w:rFonts w:ascii="Palatino Linotype" w:hAnsi="Palatino Linotype"/>
              </w:rPr>
            </w:pPr>
          </w:p>
          <w:p w14:paraId="4679161E" w14:textId="77777777" w:rsidR="003B1A2F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  <w:r w:rsidRPr="00E94807">
              <w:rPr>
                <w:rFonts w:ascii="Palatino Linotype" w:hAnsi="Palatino Linotype"/>
                <w:sz w:val="20"/>
                <w:szCs w:val="20"/>
              </w:rPr>
              <w:t>Hold or be eligible to obtain RCVS Recognised Specialist Status</w:t>
            </w:r>
            <w:r w:rsidR="00A37C9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0615961" w14:textId="6E90DCF2" w:rsidR="00E176F9" w:rsidRPr="00E94807" w:rsidRDefault="00E176F9" w:rsidP="00E9480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AF769E" w14:textId="4B603C57" w:rsidR="00E94807" w:rsidRDefault="00E94807" w:rsidP="00E94807">
            <w:pPr>
              <w:pStyle w:val="BodyText2"/>
              <w:spacing w:after="0" w:line="240" w:lineRule="auto"/>
              <w:rPr>
                <w:rFonts w:ascii="Palatino Linotype" w:hAnsi="Palatino Linotype"/>
              </w:rPr>
            </w:pPr>
            <w:r w:rsidRPr="00CE31BD">
              <w:rPr>
                <w:rFonts w:ascii="Palatino Linotype" w:hAnsi="Palatino Linotype"/>
              </w:rPr>
              <w:t>Research training complementary to one of the College’s areas of special research interest</w:t>
            </w:r>
            <w:r w:rsidR="00A37C9C">
              <w:rPr>
                <w:rFonts w:ascii="Palatino Linotype" w:hAnsi="Palatino Linotype"/>
              </w:rPr>
              <w:t>.</w:t>
            </w:r>
            <w:r w:rsidRPr="00CE31BD">
              <w:rPr>
                <w:rFonts w:ascii="Palatino Linotype" w:hAnsi="Palatino Linotype"/>
              </w:rPr>
              <w:t xml:space="preserve"> </w:t>
            </w:r>
          </w:p>
          <w:p w14:paraId="08664C4A" w14:textId="77777777" w:rsidR="00E94807" w:rsidRDefault="00E94807" w:rsidP="00E94807">
            <w:pPr>
              <w:pStyle w:val="BodyText2"/>
              <w:spacing w:after="0" w:line="240" w:lineRule="auto"/>
              <w:rPr>
                <w:rFonts w:ascii="Palatino Linotype" w:hAnsi="Palatino Linotype"/>
              </w:rPr>
            </w:pPr>
          </w:p>
          <w:p w14:paraId="578971E5" w14:textId="77777777" w:rsidR="00E94807" w:rsidRDefault="00E94807" w:rsidP="00E94807">
            <w:pPr>
              <w:pStyle w:val="BodyText2"/>
              <w:spacing w:after="0" w:line="240" w:lineRule="auto"/>
              <w:ind w:left="49"/>
              <w:rPr>
                <w:rFonts w:ascii="Palatino Linotype" w:hAnsi="Palatino Linotype"/>
              </w:rPr>
            </w:pPr>
            <w:r w:rsidRPr="007C543F">
              <w:rPr>
                <w:rFonts w:ascii="Palatino Linotype" w:hAnsi="Palatino Linotype"/>
              </w:rPr>
              <w:t>A relevant teaching qualification.</w:t>
            </w:r>
          </w:p>
          <w:p w14:paraId="31AE88B9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D6A366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3007C10" w14:textId="0E7E9B90" w:rsidR="003B1A2F" w:rsidRPr="00E176F9" w:rsidRDefault="00E94807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/>
                <w:b/>
                <w:sz w:val="20"/>
                <w:szCs w:val="20"/>
              </w:rPr>
              <w:t>Knowledge and Experience</w:t>
            </w:r>
          </w:p>
          <w:p w14:paraId="54A45B03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0445CD4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9AA0995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5C9F816" w14:textId="4A62F677" w:rsidR="00E94807" w:rsidRDefault="00E94807" w:rsidP="00E9480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Experience in dealing with a high-volume and complex case load in a referral and teaching hospital</w:t>
            </w:r>
            <w:r w:rsidR="00A37C9C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14:paraId="503F3AAF" w14:textId="77777777" w:rsidR="00E94807" w:rsidRPr="00EB64EA" w:rsidRDefault="00E94807" w:rsidP="00E9480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2B3E676E" w14:textId="51960C52" w:rsidR="003B1A2F" w:rsidRPr="003810D1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  <w:r w:rsidRPr="00CE31BD">
              <w:rPr>
                <w:rFonts w:ascii="Palatino Linotype" w:hAnsi="Palatino Linotype"/>
                <w:sz w:val="20"/>
                <w:szCs w:val="20"/>
              </w:rPr>
              <w:t>An interest in research work, clinical or basic</w:t>
            </w:r>
            <w:r w:rsidR="00A37C9C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7964D3B2" w14:textId="3251E8ED" w:rsidR="00E94807" w:rsidRPr="00E94807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  <w:r w:rsidRPr="00E94807">
              <w:rPr>
                <w:rFonts w:ascii="Palatino Linotype" w:hAnsi="Palatino Linotype"/>
                <w:sz w:val="20"/>
                <w:szCs w:val="20"/>
              </w:rPr>
              <w:t xml:space="preserve">Experience of working </w:t>
            </w:r>
            <w:r>
              <w:rPr>
                <w:rFonts w:ascii="Palatino Linotype" w:hAnsi="Palatino Linotype"/>
                <w:sz w:val="20"/>
                <w:szCs w:val="20"/>
              </w:rPr>
              <w:t>in</w:t>
            </w:r>
            <w:r w:rsidRPr="00E94807">
              <w:rPr>
                <w:rFonts w:ascii="Palatino Linotype" w:hAnsi="Palatino Linotype"/>
                <w:sz w:val="20"/>
                <w:szCs w:val="20"/>
              </w:rPr>
              <w:t xml:space="preserve"> Higher Education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including teaching of under- and postgraduate students</w:t>
            </w:r>
            <w:r w:rsidRPr="00E9480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C1A4F13" w14:textId="77777777" w:rsidR="00E94807" w:rsidRPr="00E94807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9E74A8A" w14:textId="77777777" w:rsidR="003B1A2F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  <w:r w:rsidRPr="00E94807">
              <w:rPr>
                <w:rFonts w:ascii="Palatino Linotype" w:hAnsi="Palatino Linotype"/>
                <w:sz w:val="20"/>
                <w:szCs w:val="20"/>
              </w:rPr>
              <w:t>Research experience and established publication record in peer-reviewed journal</w:t>
            </w:r>
            <w:r w:rsidR="00A37C9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412B9AF" w14:textId="2E526487" w:rsidR="00E176F9" w:rsidRPr="003810D1" w:rsidRDefault="00E176F9" w:rsidP="00E9480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3054764D" w14:textId="77777777" w:rsidTr="00E94807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2943" w:type="dxa"/>
          </w:tcPr>
          <w:p w14:paraId="2CD06458" w14:textId="39C3D91D" w:rsidR="003B1A2F" w:rsidRPr="00E176F9" w:rsidRDefault="00E94807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/>
                <w:b/>
                <w:sz w:val="20"/>
                <w:szCs w:val="20"/>
              </w:rPr>
              <w:t>Communication</w:t>
            </w:r>
          </w:p>
          <w:p w14:paraId="51A64501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2B22AAD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A2D3A9A" w14:textId="77777777" w:rsidR="003B1A2F" w:rsidRDefault="00E94807" w:rsidP="0015431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7C543F">
              <w:rPr>
                <w:rFonts w:ascii="Palatino Linotype" w:hAnsi="Palatino Linotype"/>
                <w:sz w:val="20"/>
                <w:szCs w:val="20"/>
                <w:lang w:val="en-US"/>
              </w:rPr>
              <w:t>Excellent communication and interpersonal skills and ability to build good professional relationships.</w:t>
            </w:r>
          </w:p>
          <w:p w14:paraId="381C1D98" w14:textId="29234C27" w:rsidR="00E176F9" w:rsidRPr="003810D1" w:rsidRDefault="00E176F9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9A815AE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E598AA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34B2364" w14:textId="2412F4F3" w:rsidR="003B1A2F" w:rsidRPr="00E176F9" w:rsidRDefault="00E94807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/>
                <w:b/>
                <w:sz w:val="20"/>
                <w:szCs w:val="20"/>
              </w:rPr>
              <w:t>Service Delivery</w:t>
            </w:r>
          </w:p>
          <w:p w14:paraId="64998EBD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205D993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578D256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37A2726" w14:textId="6538B04F" w:rsidR="00E94807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  <w:r w:rsidRPr="007C543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 proactive approach to resolving issues </w:t>
            </w:r>
            <w:r>
              <w:rPr>
                <w:rFonts w:ascii="Palatino Linotype" w:hAnsi="Palatino Linotype"/>
                <w:sz w:val="20"/>
                <w:szCs w:val="20"/>
              </w:rPr>
              <w:t>to enable smooth running of service.</w:t>
            </w:r>
          </w:p>
          <w:p w14:paraId="103CB8BF" w14:textId="77777777" w:rsidR="00E94807" w:rsidRPr="007C543F" w:rsidRDefault="00E94807" w:rsidP="00E9480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23F24C3" w14:textId="77777777" w:rsidR="003B1A2F" w:rsidRDefault="00E94807" w:rsidP="00E9480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 </w:t>
            </w:r>
            <w:r w:rsidRPr="00CE31BD">
              <w:rPr>
                <w:rFonts w:ascii="Palatino Linotype" w:hAnsi="Palatino Linotype"/>
                <w:sz w:val="20"/>
                <w:szCs w:val="20"/>
              </w:rPr>
              <w:t>collaborative approach to working with various groups in order to promote excellence and achieve a more effective working environment.</w:t>
            </w:r>
          </w:p>
          <w:p w14:paraId="672A29D9" w14:textId="442DF5E5" w:rsidR="00E176F9" w:rsidRPr="003810D1" w:rsidRDefault="00E176F9" w:rsidP="00E9480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94464B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5182B5E3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C282517" w14:textId="02DDDC7C" w:rsidR="003B1A2F" w:rsidRPr="00E176F9" w:rsidRDefault="00E94807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E176F9">
              <w:rPr>
                <w:rFonts w:ascii="Palatino Linotype" w:hAnsi="Palatino Linotype"/>
                <w:b/>
                <w:sz w:val="20"/>
                <w:szCs w:val="20"/>
              </w:rPr>
              <w:t>Decision Making</w:t>
            </w:r>
          </w:p>
          <w:p w14:paraId="2B23E50F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B17341D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436F0D5" w14:textId="77777777" w:rsidR="003B1A2F" w:rsidRPr="00E176F9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1272B3E" w14:textId="70C546B9" w:rsidR="00E94807" w:rsidRDefault="00E94807" w:rsidP="00E9480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CE31BD">
              <w:rPr>
                <w:rFonts w:ascii="Palatino Linotype" w:hAnsi="Palatino Linotype"/>
                <w:sz w:val="20"/>
                <w:szCs w:val="20"/>
              </w:rPr>
              <w:t>Ability to communicate a clear vision of what is to be achieved and encourage individuals to contribute to this common goal.</w:t>
            </w:r>
          </w:p>
          <w:p w14:paraId="36B2D1FA" w14:textId="77777777" w:rsidR="00E94807" w:rsidRPr="00CE31BD" w:rsidRDefault="00E94807" w:rsidP="00E9480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2639E7C3" w14:textId="77777777" w:rsidR="003B1A2F" w:rsidRDefault="00E94807" w:rsidP="00E94807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  <w:r w:rsidRPr="00CE31B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Ability to deliver effectively and of outstanding quality teaching and clinical service in the discipline</w:t>
            </w:r>
            <w:r w:rsidR="00A37C9C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.</w:t>
            </w:r>
          </w:p>
          <w:p w14:paraId="2AC21357" w14:textId="3B722D20" w:rsidR="00E176F9" w:rsidRPr="003810D1" w:rsidRDefault="00E176F9" w:rsidP="00E9480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26CC30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73FFD" w:rsidRPr="00175176" w14:paraId="5FD9ED99" w14:textId="77777777" w:rsidTr="00773FFD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C44" w14:textId="77777777" w:rsidR="00773FFD" w:rsidRPr="00773FFD" w:rsidRDefault="00773FFD" w:rsidP="00A2460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73FFD">
              <w:rPr>
                <w:rFonts w:ascii="Palatino Linotype" w:hAnsi="Palatino Linotype"/>
                <w:b/>
                <w:sz w:val="20"/>
                <w:szCs w:val="20"/>
              </w:rPr>
              <w:t xml:space="preserve">Teamwork and Motivation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FC1" w14:textId="77777777" w:rsidR="00773FFD" w:rsidRPr="00175176" w:rsidRDefault="00773FFD" w:rsidP="00A24605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Ability to work in a clinical team effectively and harmonically.</w:t>
            </w:r>
          </w:p>
          <w:p w14:paraId="086C0D1E" w14:textId="77777777" w:rsidR="00773FFD" w:rsidRPr="00175176" w:rsidRDefault="00773FFD" w:rsidP="00A24605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43FEEBF" w14:textId="77777777" w:rsidR="00773FFD" w:rsidRPr="00773FFD" w:rsidRDefault="00773FFD" w:rsidP="00773F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773FFD">
              <w:rPr>
                <w:rFonts w:ascii="Palatino Linotype" w:hAnsi="Palatino Linotype"/>
                <w:sz w:val="20"/>
                <w:szCs w:val="20"/>
              </w:rPr>
              <w:t>Ability to deliver effectively and of outstanding quality teaching and clinical service in the discipline.</w:t>
            </w:r>
          </w:p>
          <w:p w14:paraId="13B6EDBB" w14:textId="77777777" w:rsidR="00773FFD" w:rsidRPr="00175176" w:rsidRDefault="00773FFD" w:rsidP="00773F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854" w14:textId="77777777" w:rsidR="00773FFD" w:rsidRPr="00773FFD" w:rsidRDefault="00773FFD" w:rsidP="00A2460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37ECB2E" w14:textId="77777777" w:rsidR="000F64D2" w:rsidRPr="00773FFD" w:rsidRDefault="000F64D2">
      <w:pPr>
        <w:rPr>
          <w:rFonts w:ascii="Georgia" w:hAnsi="Georgia" w:cs="Arial"/>
          <w:sz w:val="20"/>
          <w:szCs w:val="20"/>
        </w:rPr>
      </w:pPr>
    </w:p>
    <w:sectPr w:rsidR="000F64D2" w:rsidRPr="00773FFD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CC66" w14:textId="77777777" w:rsidR="000F2830" w:rsidRDefault="000F2830" w:rsidP="000F64D2">
      <w:r>
        <w:separator/>
      </w:r>
    </w:p>
  </w:endnote>
  <w:endnote w:type="continuationSeparator" w:id="0">
    <w:p w14:paraId="15FDCB02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A88A" w14:textId="2A9FB420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0A1403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AF3B" w14:textId="77777777" w:rsidR="000F2830" w:rsidRDefault="000F2830" w:rsidP="000F64D2">
      <w:r>
        <w:separator/>
      </w:r>
    </w:p>
  </w:footnote>
  <w:footnote w:type="continuationSeparator" w:id="0">
    <w:p w14:paraId="42E752FE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819301">
    <w:abstractNumId w:val="10"/>
  </w:num>
  <w:num w:numId="2" w16cid:durableId="1158422681">
    <w:abstractNumId w:val="6"/>
  </w:num>
  <w:num w:numId="3" w16cid:durableId="1018895262">
    <w:abstractNumId w:val="4"/>
  </w:num>
  <w:num w:numId="4" w16cid:durableId="1623656495">
    <w:abstractNumId w:val="0"/>
  </w:num>
  <w:num w:numId="5" w16cid:durableId="456339083">
    <w:abstractNumId w:val="13"/>
  </w:num>
  <w:num w:numId="6" w16cid:durableId="104808617">
    <w:abstractNumId w:val="3"/>
  </w:num>
  <w:num w:numId="7" w16cid:durableId="1033384263">
    <w:abstractNumId w:val="12"/>
  </w:num>
  <w:num w:numId="8" w16cid:durableId="743114657">
    <w:abstractNumId w:val="9"/>
  </w:num>
  <w:num w:numId="9" w16cid:durableId="815994474">
    <w:abstractNumId w:val="11"/>
  </w:num>
  <w:num w:numId="10" w16cid:durableId="1901162190">
    <w:abstractNumId w:val="1"/>
  </w:num>
  <w:num w:numId="11" w16cid:durableId="1578779645">
    <w:abstractNumId w:val="8"/>
  </w:num>
  <w:num w:numId="12" w16cid:durableId="973681003">
    <w:abstractNumId w:val="7"/>
  </w:num>
  <w:num w:numId="13" w16cid:durableId="1629311749">
    <w:abstractNumId w:val="2"/>
  </w:num>
  <w:num w:numId="14" w16cid:durableId="124344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922D3"/>
    <w:rsid w:val="000A1403"/>
    <w:rsid w:val="000B0A6D"/>
    <w:rsid w:val="000B2E11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73FFD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4A5C"/>
    <w:rsid w:val="00827327"/>
    <w:rsid w:val="00860F3D"/>
    <w:rsid w:val="00887268"/>
    <w:rsid w:val="008A3FEF"/>
    <w:rsid w:val="008C0E0A"/>
    <w:rsid w:val="008E131D"/>
    <w:rsid w:val="008E6F40"/>
    <w:rsid w:val="008F6ADB"/>
    <w:rsid w:val="009221D8"/>
    <w:rsid w:val="00934236"/>
    <w:rsid w:val="00937274"/>
    <w:rsid w:val="00944FF1"/>
    <w:rsid w:val="00947844"/>
    <w:rsid w:val="00955FFA"/>
    <w:rsid w:val="00960AFA"/>
    <w:rsid w:val="00984CEB"/>
    <w:rsid w:val="009C3696"/>
    <w:rsid w:val="009D3274"/>
    <w:rsid w:val="009F1B11"/>
    <w:rsid w:val="00A37C9C"/>
    <w:rsid w:val="00A5443A"/>
    <w:rsid w:val="00AC1379"/>
    <w:rsid w:val="00AC4395"/>
    <w:rsid w:val="00AD2C34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26717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176F9"/>
    <w:rsid w:val="00E30EED"/>
    <w:rsid w:val="00E5048E"/>
    <w:rsid w:val="00E615E0"/>
    <w:rsid w:val="00E620B0"/>
    <w:rsid w:val="00E724B7"/>
    <w:rsid w:val="00E9048F"/>
    <w:rsid w:val="00E94807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2FD1761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E94807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480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2</cp:revision>
  <cp:lastPrinted>2010-05-07T08:44:00Z</cp:lastPrinted>
  <dcterms:created xsi:type="dcterms:W3CDTF">2025-01-08T12:30:00Z</dcterms:created>
  <dcterms:modified xsi:type="dcterms:W3CDTF">2025-01-08T12:30:00Z</dcterms:modified>
</cp:coreProperties>
</file>